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bookmarkStart w:id="0" w:name="_GoBack"/>
      <w:bookmarkEnd w:id="0"/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2" name="Изображение 2" descr="SCX-3200_20220920_1051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SCX-3200_20220920_105149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3" name="Изображение 3" descr="SCX-3200_20220920_1052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SCX-3200_20220920_105241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4" name="Изображение 4" descr="SCX-3200_20220920_1053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SCX-3200_20220920_105326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5" name="Изображение 5" descr="SCX-3200_20220920_1054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SCX-3200_20220920_105413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6" name="Изображение 6" descr="SCX-3200_20220920_1055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SCX-3200_20220920_105504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7" name="Изображение 7" descr="SCX-3200_20220920_1056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SCX-3200_20220920_105602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501168"/>
    <w:rsid w:val="45AC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Office_11.2.0.11306_F1E327BC-269C-435d-A152-05C5408002CA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2022-09-20T00:50:00Z</dcterms:created>
  <dc:creator>79098</dc:creator>
  <cp:lastModifiedBy>Александра Бель�</cp:lastModifiedBy>
  <dcterms:modified xsi:type="dcterms:W3CDTF">2022-09-20T01:10:56Z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1049-11.2.0.11306</vt:lpwstr>
  </property>
  <property fmtid="{D5CDD505-2E9C-101B-9397-08002B2CF9AE}" pid="3" name="ICV">
    <vt:lpwstr>46F2DECF5F0E4EBD84157CBE5E1DBBA6</vt:lpwstr>
  </property>
</Properties>
</file>