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36C6" w:rsidRDefault="001A47A4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1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7A4" w:rsidRDefault="001A47A4"/>
    <w:p w:rsidR="001A47A4" w:rsidRDefault="001A47A4"/>
    <w:p w:rsidR="001A47A4" w:rsidRDefault="001A47A4"/>
    <w:tbl>
      <w:tblPr>
        <w:tblW w:w="10207" w:type="dxa"/>
        <w:tblCellSpacing w:w="0" w:type="dxa"/>
        <w:tblInd w:w="-41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90"/>
        <w:gridCol w:w="2607"/>
        <w:gridCol w:w="2483"/>
        <w:gridCol w:w="1527"/>
      </w:tblGrid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1A47A4">
            <w:pPr>
              <w:numPr>
                <w:ilvl w:val="0"/>
                <w:numId w:val="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Проведение мероприятий по информированию педагогиче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ских работников о содержании профессионального стандарта на основе аналитического отчета по результатам тестирова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ния (см. годовой план, семинар «Изучаем документ «Профессиональный стандарт педагога)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Повышение уровня знания содержания профес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сионального стандарта всеми педа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гогическими работниками образова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тельного учреждения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 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1A47A4">
            <w:pPr>
              <w:numPr>
                <w:ilvl w:val="0"/>
                <w:numId w:val="2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Разработка и утверждение (приказом) плана мероприятий по внедрению профессионального стандарта.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 мероприятий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ДОУ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Творческая группа ДОУ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Июнь 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1A47A4">
            <w:pPr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Рассмотрение вопроса о внедрении профессионального стан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дарта с педагогическим коллективом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Протокол педсовета № 1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ДОУ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Август 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10207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ВНЕДРЕНИЕ ПРОФЕССИОНАЛЬНОГО СТАН</w:t>
            </w:r>
            <w:r w:rsidRPr="007B4D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softHyphen/>
              <w:t>ДАРТА В ДОУ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10207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1A47A4">
            <w:pPr>
              <w:numPr>
                <w:ilvl w:val="0"/>
                <w:numId w:val="4"/>
              </w:num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Организация обучения педагогических работников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Планирование и осуществление повышения квалификации (профессиональной переподготовки) воспитателей на очередной учебный год с учетом предложений и рекомендаций коллегиальных органов управления организации, представительных органов участников образовательных отношений, аттестационных комиссий и др.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 повышения квалификации </w:t>
            </w:r>
            <w:proofErr w:type="gram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 </w:t>
            </w:r>
            <w:proofErr w:type="gramEnd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раздел  годового плана ДОУ)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ДОУ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 2017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10207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2.Совершенствование методической работы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 Консультационная поддержка «Профессиональный стандарт педагога»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Педагогические советы, семинары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раз в квартал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-2020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Участие педаг</w:t>
            </w: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огов в работе семинаров, научно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–практических конференциях, муниципальных методических объединениях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Ежегодно,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-2020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Участие педагогов ДОУ  в муниципальных конкурсах («Планета дорожной безопасности» и др.); конкурсах педагогического мастерства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соответствии с планом</w:t>
            </w: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РМК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-2020гг.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Использование в работе инновационной деятельности, способствующей росту </w:t>
            </w:r>
            <w:proofErr w:type="spell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проф</w:t>
            </w:r>
            <w:proofErr w:type="gram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.к</w:t>
            </w:r>
            <w:proofErr w:type="gramEnd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омпетентности</w:t>
            </w:r>
            <w:proofErr w:type="spellEnd"/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постоянно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10207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3. Аттестация педагогических работников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Перспективное и текущее планирование аттестации педагогов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КК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Составление плана аттестации педагогических работников.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Консультационная поддержка: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-процедура прохождения аттестации на соответствие занимаемой должности;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-процедура прохождения аттестации на квалификационную категорию (первую, высшую)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 аттестации педагогических работников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Заявки на проведение квалификационных испытаний и аттестационных процедур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ДОУ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Ежегодно, сентябрь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07.12.2017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Создание и организация деятельности аттестационной комиссии в ДОУ с целью подтверждения соответствия педагогических работников занимаемой должности.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Кадровое и организационно-методическое обеспечение деятельности аттестационной комиссии в ДОУ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ДОУ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уч. года, ежегодно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квалификационных испытаний педагогических работников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Экспертные заключения о соответствии педагогических работников занимаемой должности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ДОУ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учебного года</w:t>
            </w:r>
          </w:p>
        </w:tc>
      </w:tr>
      <w:tr w:rsidR="001A47A4" w:rsidRPr="007B4D02" w:rsidTr="005013A8">
        <w:trPr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Рассмотрение результатов повышения квалификации, переподготовки педаго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гов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Протокол педсовета № 5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ДОУ;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Отчёты педагогов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полугодие 2018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</w:t>
            </w:r>
            <w:proofErr w:type="gram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.г</w:t>
            </w:r>
            <w:proofErr w:type="gramEnd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ода</w:t>
            </w:r>
            <w:proofErr w:type="spellEnd"/>
          </w:p>
        </w:tc>
      </w:tr>
      <w:tr w:rsidR="001A47A4" w:rsidRPr="007B4D02" w:rsidTr="005013A8">
        <w:trPr>
          <w:tblCellSpacing w:w="0" w:type="dxa"/>
        </w:trPr>
        <w:tc>
          <w:tcPr>
            <w:tcW w:w="10207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4.Повышение уровня профессиональной компетентности педагогов ДОУ</w:t>
            </w:r>
          </w:p>
        </w:tc>
      </w:tr>
      <w:tr w:rsidR="001A47A4" w:rsidRPr="007B4D02" w:rsidTr="005013A8">
        <w:trPr>
          <w:trHeight w:val="915"/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педагогическими работниками самооценки про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фессионального уровня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Лист самооценки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Администрация ДОУ, творческая группа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4квартал 2017-  2018</w:t>
            </w:r>
          </w:p>
        </w:tc>
      </w:tr>
      <w:tr w:rsidR="001A47A4" w:rsidRPr="007B4D02" w:rsidTr="005013A8">
        <w:trPr>
          <w:trHeight w:val="915"/>
          <w:tblCellSpacing w:w="0" w:type="dxa"/>
        </w:trPr>
        <w:tc>
          <w:tcPr>
            <w:tcW w:w="3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Составление индивидуальных планов профессионального  развития педагогов ДОУ на основе выявленного дефицита компетентностей.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Утверждение планов саморазвития педагогов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-изучение нормативной и </w:t>
            </w:r>
            <w:proofErr w:type="spell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психолого</w:t>
            </w:r>
            <w:proofErr w:type="spellEnd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–педагогической литературы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-освоение педагогических </w:t>
            </w:r>
            <w:proofErr w:type="spell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технологий</w:t>
            </w:r>
            <w:proofErr w:type="gram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,в</w:t>
            </w:r>
            <w:proofErr w:type="gramEnd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ыстраивание</w:t>
            </w:r>
            <w:proofErr w:type="spellEnd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собственной методической системы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-разработка диагностического инструментария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-участие в реализации программы развития ДОУ, в методической работе ДОУ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-обучение на курсах повышения квалификации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-участие в работе творческих</w:t>
            </w:r>
            <w:proofErr w:type="gram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proofErr w:type="gramEnd"/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</w:t>
            </w:r>
            <w:proofErr w:type="gramEnd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кспериментальных групп, проведение индивидуальной исследовательской работы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-обобщение собственного опыта педагогической деятельности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Индивидуальные планы развития педагогов</w:t>
            </w:r>
          </w:p>
        </w:tc>
        <w:tc>
          <w:tcPr>
            <w:tcW w:w="24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Отчёты педагогов по темам саморазвития, открытые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мероприятия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серия занятий;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методическая продукция;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портфолио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собеседование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мастер-класс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педагогический проект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отчёт </w:t>
            </w: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 результатах (ходе) экспериментальной, инноваци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онной деятельности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профконкурсы</w:t>
            </w:r>
            <w:proofErr w:type="spellEnd"/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02C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2017</w:t>
            </w: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-2020 гг.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  <w:p w:rsidR="001A47A4" w:rsidRPr="007B4D02" w:rsidRDefault="001A47A4" w:rsidP="005013A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 каждого года</w:t>
            </w:r>
          </w:p>
        </w:tc>
      </w:tr>
    </w:tbl>
    <w:p w:rsidR="001A47A4" w:rsidRPr="007B4D02" w:rsidRDefault="001A47A4" w:rsidP="001A47A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7B4D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Планируемые результаты</w:t>
      </w:r>
    </w:p>
    <w:p w:rsidR="001A47A4" w:rsidRPr="007B4D02" w:rsidRDefault="001A47A4" w:rsidP="001A47A4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1.Создание современной, гибкой системы повышения квалификации педагогов ДОУ.</w:t>
      </w:r>
    </w:p>
    <w:p w:rsidR="001A47A4" w:rsidRPr="007B4D02" w:rsidRDefault="001A47A4" w:rsidP="001A47A4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2.Разработка единых, индивидуальных подходов к определению, содержанию повышения квалификации педагогических работников ДОУ.</w:t>
      </w:r>
    </w:p>
    <w:p w:rsidR="001A47A4" w:rsidRPr="007B4D02" w:rsidRDefault="001A47A4" w:rsidP="001A47A4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3.Совершенствование </w:t>
      </w:r>
      <w:proofErr w:type="spellStart"/>
      <w:r w:rsidRPr="007B4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учебно</w:t>
      </w:r>
      <w:proofErr w:type="spellEnd"/>
      <w:r w:rsidRPr="007B4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–методического сопровождения образовательного процесса.</w:t>
      </w:r>
    </w:p>
    <w:p w:rsidR="001A47A4" w:rsidRPr="007B4D02" w:rsidRDefault="001A47A4" w:rsidP="001A47A4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4.Повышение профессионального мастерства педагогов.</w:t>
      </w:r>
    </w:p>
    <w:p w:rsidR="001A47A4" w:rsidRPr="007B4D02" w:rsidRDefault="001A47A4" w:rsidP="001A47A4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4D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Внедрение современных технологий в образовательный процесс.</w:t>
      </w:r>
    </w:p>
    <w:p w:rsidR="001A47A4" w:rsidRPr="007B4D02" w:rsidRDefault="001A47A4" w:rsidP="001A47A4">
      <w:pPr>
        <w:spacing w:after="0"/>
        <w:rPr>
          <w:rFonts w:ascii="Times New Roman" w:hAnsi="Times New Roman" w:cs="Times New Roman"/>
        </w:rPr>
      </w:pPr>
    </w:p>
    <w:p w:rsidR="001A47A4" w:rsidRDefault="001A47A4">
      <w:bookmarkStart w:id="0" w:name="_GoBack"/>
      <w:bookmarkEnd w:id="0"/>
    </w:p>
    <w:sectPr w:rsidR="001A47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414E10"/>
    <w:multiLevelType w:val="multilevel"/>
    <w:tmpl w:val="25D492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EC158E5"/>
    <w:multiLevelType w:val="multilevel"/>
    <w:tmpl w:val="3822F54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">
    <w:nsid w:val="671E2931"/>
    <w:multiLevelType w:val="multilevel"/>
    <w:tmpl w:val="EE2258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434359E"/>
    <w:multiLevelType w:val="multilevel"/>
    <w:tmpl w:val="3F90F0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3"/>
    </w:lvlOverride>
  </w:num>
  <w:num w:numId="2">
    <w:abstractNumId w:val="3"/>
    <w:lvlOverride w:ilvl="0">
      <w:startOverride w:val="4"/>
    </w:lvlOverride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3E38"/>
    <w:rsid w:val="001A47A4"/>
    <w:rsid w:val="003A3E38"/>
    <w:rsid w:val="005C2199"/>
    <w:rsid w:val="006736C6"/>
    <w:rsid w:val="009D257D"/>
    <w:rsid w:val="00D211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2199"/>
  </w:style>
  <w:style w:type="paragraph" w:styleId="1">
    <w:name w:val="heading 1"/>
    <w:basedOn w:val="a"/>
    <w:next w:val="a"/>
    <w:link w:val="10"/>
    <w:uiPriority w:val="9"/>
    <w:qFormat/>
    <w:rsid w:val="005C219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C219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C219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219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C219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C219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C219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C219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C219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C219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5C219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5C219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5C219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5C219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5C219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5C219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5C219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5C219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C219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C219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5C21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5C219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C219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uiPriority w:val="22"/>
    <w:qFormat/>
    <w:rsid w:val="005C2199"/>
    <w:rPr>
      <w:b/>
      <w:bCs/>
    </w:rPr>
  </w:style>
  <w:style w:type="character" w:styleId="a9">
    <w:name w:val="Emphasis"/>
    <w:uiPriority w:val="20"/>
    <w:qFormat/>
    <w:rsid w:val="005C2199"/>
    <w:rPr>
      <w:i/>
      <w:iCs/>
    </w:rPr>
  </w:style>
  <w:style w:type="paragraph" w:styleId="aa">
    <w:name w:val="No Spacing"/>
    <w:basedOn w:val="a"/>
    <w:uiPriority w:val="1"/>
    <w:qFormat/>
    <w:rsid w:val="005C2199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5C219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C2199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5C2199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5C219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5C2199"/>
    <w:rPr>
      <w:b/>
      <w:bCs/>
      <w:i/>
      <w:iCs/>
      <w:color w:val="4F81BD" w:themeColor="accent1"/>
    </w:rPr>
  </w:style>
  <w:style w:type="character" w:styleId="ae">
    <w:name w:val="Subtle Emphasis"/>
    <w:uiPriority w:val="19"/>
    <w:qFormat/>
    <w:rsid w:val="005C2199"/>
    <w:rPr>
      <w:i/>
      <w:iCs/>
      <w:color w:val="808080" w:themeColor="text1" w:themeTint="7F"/>
    </w:rPr>
  </w:style>
  <w:style w:type="character" w:styleId="af">
    <w:name w:val="Intense Emphasis"/>
    <w:uiPriority w:val="21"/>
    <w:qFormat/>
    <w:rsid w:val="005C2199"/>
    <w:rPr>
      <w:b/>
      <w:bCs/>
      <w:i/>
      <w:iCs/>
      <w:color w:val="4F81BD" w:themeColor="accent1"/>
    </w:rPr>
  </w:style>
  <w:style w:type="character" w:styleId="af0">
    <w:name w:val="Subtle Reference"/>
    <w:uiPriority w:val="31"/>
    <w:qFormat/>
    <w:rsid w:val="005C2199"/>
    <w:rPr>
      <w:smallCaps/>
      <w:color w:val="C0504D" w:themeColor="accent2"/>
      <w:u w:val="single"/>
    </w:rPr>
  </w:style>
  <w:style w:type="character" w:styleId="af1">
    <w:name w:val="Intense Reference"/>
    <w:uiPriority w:val="32"/>
    <w:qFormat/>
    <w:rsid w:val="005C2199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uiPriority w:val="33"/>
    <w:qFormat/>
    <w:rsid w:val="005C2199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5C2199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1A47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A47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2199"/>
  </w:style>
  <w:style w:type="paragraph" w:styleId="1">
    <w:name w:val="heading 1"/>
    <w:basedOn w:val="a"/>
    <w:next w:val="a"/>
    <w:link w:val="10"/>
    <w:uiPriority w:val="9"/>
    <w:qFormat/>
    <w:rsid w:val="005C219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C219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C219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C219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C219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C219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C219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C219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C219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C219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5C219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5C219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5C219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5C219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5C219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5C219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5C219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5C219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C219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C219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5C21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5C219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C219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uiPriority w:val="22"/>
    <w:qFormat/>
    <w:rsid w:val="005C2199"/>
    <w:rPr>
      <w:b/>
      <w:bCs/>
    </w:rPr>
  </w:style>
  <w:style w:type="character" w:styleId="a9">
    <w:name w:val="Emphasis"/>
    <w:uiPriority w:val="20"/>
    <w:qFormat/>
    <w:rsid w:val="005C2199"/>
    <w:rPr>
      <w:i/>
      <w:iCs/>
    </w:rPr>
  </w:style>
  <w:style w:type="paragraph" w:styleId="aa">
    <w:name w:val="No Spacing"/>
    <w:basedOn w:val="a"/>
    <w:uiPriority w:val="1"/>
    <w:qFormat/>
    <w:rsid w:val="005C2199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5C219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C2199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5C2199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5C219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5C2199"/>
    <w:rPr>
      <w:b/>
      <w:bCs/>
      <w:i/>
      <w:iCs/>
      <w:color w:val="4F81BD" w:themeColor="accent1"/>
    </w:rPr>
  </w:style>
  <w:style w:type="character" w:styleId="ae">
    <w:name w:val="Subtle Emphasis"/>
    <w:uiPriority w:val="19"/>
    <w:qFormat/>
    <w:rsid w:val="005C2199"/>
    <w:rPr>
      <w:i/>
      <w:iCs/>
      <w:color w:val="808080" w:themeColor="text1" w:themeTint="7F"/>
    </w:rPr>
  </w:style>
  <w:style w:type="character" w:styleId="af">
    <w:name w:val="Intense Emphasis"/>
    <w:uiPriority w:val="21"/>
    <w:qFormat/>
    <w:rsid w:val="005C2199"/>
    <w:rPr>
      <w:b/>
      <w:bCs/>
      <w:i/>
      <w:iCs/>
      <w:color w:val="4F81BD" w:themeColor="accent1"/>
    </w:rPr>
  </w:style>
  <w:style w:type="character" w:styleId="af0">
    <w:name w:val="Subtle Reference"/>
    <w:uiPriority w:val="31"/>
    <w:qFormat/>
    <w:rsid w:val="005C2199"/>
    <w:rPr>
      <w:smallCaps/>
      <w:color w:val="C0504D" w:themeColor="accent2"/>
      <w:u w:val="single"/>
    </w:rPr>
  </w:style>
  <w:style w:type="character" w:styleId="af1">
    <w:name w:val="Intense Reference"/>
    <w:uiPriority w:val="32"/>
    <w:qFormat/>
    <w:rsid w:val="005C2199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uiPriority w:val="33"/>
    <w:qFormat/>
    <w:rsid w:val="005C2199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5C2199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1A47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A47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687</Words>
  <Characters>3922</Characters>
  <Application>Microsoft Office Word</Application>
  <DocSecurity>0</DocSecurity>
  <Lines>32</Lines>
  <Paragraphs>9</Paragraphs>
  <ScaleCrop>false</ScaleCrop>
  <Company/>
  <LinksUpToDate>false</LinksUpToDate>
  <CharactersWithSpaces>4600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2017-08-30T05:55:00Z</dcterms:created>
  <dcterms:modified xsi:type="dcterms:W3CDTF">2017-08-30T05:57:00Z</dcterms:modified>
</cp:coreProperties>
</file>